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0E" w:rsidRPr="00143A56" w:rsidRDefault="00F5600E" w:rsidP="00F5600E">
      <w:pPr>
        <w:spacing w:before="100" w:beforeAutospacing="1" w:after="100" w:afterAutospacing="1" w:line="240" w:lineRule="auto"/>
        <w:rPr>
          <w:rFonts w:eastAsia="Times New Roman" w:cs="Arial"/>
          <w:bCs w:val="0"/>
          <w:color w:val="000000"/>
          <w:u w:val="single"/>
          <w:lang w:eastAsia="nl-NL"/>
        </w:rPr>
      </w:pPr>
      <w:r w:rsidRPr="00143A56">
        <w:rPr>
          <w:rFonts w:eastAsia="Times New Roman" w:cs="Arial"/>
          <w:bCs w:val="0"/>
          <w:color w:val="000000"/>
          <w:u w:val="single"/>
          <w:lang w:eastAsia="nl-NL"/>
        </w:rPr>
        <w:t>Training</w:t>
      </w:r>
      <w:r>
        <w:rPr>
          <w:rFonts w:eastAsia="Times New Roman" w:cs="Arial"/>
          <w:bCs w:val="0"/>
          <w:color w:val="000000"/>
          <w:u w:val="single"/>
          <w:lang w:eastAsia="nl-NL"/>
        </w:rPr>
        <w:t xml:space="preserve">: </w:t>
      </w:r>
      <w:r w:rsidRPr="00143A56">
        <w:rPr>
          <w:rFonts w:eastAsia="Times New Roman" w:cs="Arial"/>
          <w:bCs w:val="0"/>
          <w:color w:val="000000"/>
          <w:u w:val="single"/>
          <w:lang w:eastAsia="nl-NL"/>
        </w:rPr>
        <w:t xml:space="preserve"> </w:t>
      </w:r>
      <w:r w:rsidRPr="00143A56">
        <w:rPr>
          <w:rFonts w:eastAsia="Times New Roman" w:cs="Arial"/>
          <w:b/>
          <w:u w:val="single"/>
          <w:lang w:eastAsia="nl-NL"/>
        </w:rPr>
        <w:t>In gesprek over zingeving en levensvragen</w:t>
      </w:r>
      <w:r w:rsidR="007D4E56">
        <w:rPr>
          <w:rFonts w:eastAsia="Times New Roman" w:cs="Arial"/>
          <w:b/>
          <w:u w:val="single"/>
          <w:lang w:eastAsia="nl-NL"/>
        </w:rPr>
        <w:t xml:space="preserve"> (13.30-16.30)</w:t>
      </w:r>
    </w:p>
    <w:p w:rsidR="00F5600E" w:rsidRPr="005B26CB" w:rsidRDefault="00F5600E" w:rsidP="00F5600E">
      <w:pPr>
        <w:spacing w:before="100" w:beforeAutospacing="1" w:after="100" w:afterAutospacing="1" w:line="240" w:lineRule="auto"/>
        <w:rPr>
          <w:rFonts w:eastAsia="Times New Roman" w:cs="Arial"/>
          <w:bCs w:val="0"/>
          <w:color w:val="000000"/>
          <w:sz w:val="22"/>
          <w:szCs w:val="22"/>
          <w:lang w:eastAsia="nl-NL"/>
        </w:rPr>
      </w:pPr>
      <w:r w:rsidRPr="005B26CB">
        <w:rPr>
          <w:rFonts w:eastAsia="Times New Roman" w:cs="Arial"/>
          <w:bCs w:val="0"/>
          <w:color w:val="000000"/>
          <w:sz w:val="22"/>
          <w:szCs w:val="22"/>
          <w:lang w:eastAsia="nl-NL"/>
        </w:rPr>
        <w:t>P</w:t>
      </w:r>
      <w:r w:rsidRPr="001265EE">
        <w:rPr>
          <w:rFonts w:eastAsia="Times New Roman" w:cs="Arial"/>
          <w:bCs w:val="0"/>
          <w:color w:val="000000"/>
          <w:sz w:val="22"/>
          <w:szCs w:val="22"/>
          <w:lang w:eastAsia="nl-NL"/>
        </w:rPr>
        <w:t>rogramma van uur tot uur</w:t>
      </w:r>
    </w:p>
    <w:p w:rsidR="00F5600E" w:rsidRPr="005B26CB" w:rsidRDefault="007D4E56" w:rsidP="00F5600E">
      <w:pPr>
        <w:spacing w:line="184" w:lineRule="atLeast"/>
        <w:rPr>
          <w:rFonts w:eastAsia="Times New Roman" w:cs="Arial"/>
          <w:b/>
          <w:sz w:val="22"/>
          <w:szCs w:val="22"/>
          <w:u w:val="single"/>
          <w:lang w:eastAsia="nl-NL"/>
        </w:rPr>
      </w:pPr>
      <w:r>
        <w:rPr>
          <w:rFonts w:eastAsia="Times New Roman" w:cs="Arial"/>
          <w:b/>
          <w:sz w:val="22"/>
          <w:szCs w:val="22"/>
          <w:u w:val="single"/>
          <w:lang w:eastAsia="nl-NL"/>
        </w:rPr>
        <w:t>Deel 1: 13.30-14.5</w:t>
      </w:r>
      <w:r w:rsidR="006B6B07">
        <w:rPr>
          <w:rFonts w:eastAsia="Times New Roman" w:cs="Arial"/>
          <w:b/>
          <w:sz w:val="22"/>
          <w:szCs w:val="22"/>
          <w:u w:val="single"/>
          <w:lang w:eastAsia="nl-NL"/>
        </w:rPr>
        <w:t>0</w:t>
      </w:r>
    </w:p>
    <w:p w:rsidR="00F5600E" w:rsidRPr="005B26CB" w:rsidRDefault="00F5600E" w:rsidP="00F5600E">
      <w:pPr>
        <w:pStyle w:val="Lijstalinea"/>
        <w:numPr>
          <w:ilvl w:val="0"/>
          <w:numId w:val="1"/>
        </w:numPr>
        <w:spacing w:before="100" w:beforeAutospacing="1" w:after="100" w:afterAutospacing="1" w:line="184" w:lineRule="atLeast"/>
        <w:rPr>
          <w:rFonts w:eastAsia="Times New Roman" w:cs="Arial"/>
          <w:b/>
          <w:sz w:val="22"/>
          <w:szCs w:val="22"/>
          <w:lang w:eastAsia="nl-NL"/>
        </w:rPr>
      </w:pPr>
      <w:r w:rsidRPr="005B26CB">
        <w:rPr>
          <w:rFonts w:eastAsia="Times New Roman" w:cs="Arial"/>
          <w:b/>
          <w:sz w:val="22"/>
          <w:szCs w:val="22"/>
          <w:lang w:eastAsia="nl-NL"/>
        </w:rPr>
        <w:t>Welkom, lijn programma en kennismaking (10 minuten)</w:t>
      </w:r>
    </w:p>
    <w:p w:rsidR="00F5600E" w:rsidRPr="007D4E56" w:rsidRDefault="00F5600E" w:rsidP="00F5600E">
      <w:pPr>
        <w:pStyle w:val="Lijstalinea"/>
        <w:numPr>
          <w:ilvl w:val="0"/>
          <w:numId w:val="1"/>
        </w:numPr>
        <w:spacing w:before="100" w:beforeAutospacing="1" w:after="100" w:afterAutospacing="1" w:line="184" w:lineRule="atLeast"/>
        <w:rPr>
          <w:rFonts w:eastAsia="Times New Roman" w:cs="Arial"/>
          <w:b/>
          <w:sz w:val="22"/>
          <w:szCs w:val="22"/>
          <w:lang w:eastAsia="nl-NL"/>
        </w:rPr>
      </w:pPr>
      <w:r w:rsidRPr="005B26CB">
        <w:rPr>
          <w:rFonts w:eastAsia="Times New Roman" w:cs="Arial"/>
          <w:b/>
          <w:sz w:val="22"/>
          <w:szCs w:val="22"/>
          <w:lang w:eastAsia="nl-NL"/>
        </w:rPr>
        <w:t>Wat zijn levens- en zingevingsvragen?</w:t>
      </w:r>
      <w:r w:rsidRPr="005B26CB">
        <w:rPr>
          <w:rFonts w:eastAsia="Times New Roman" w:cs="Arial"/>
          <w:bCs/>
          <w:sz w:val="22"/>
          <w:szCs w:val="22"/>
          <w:lang w:eastAsia="nl-NL"/>
        </w:rPr>
        <w:t xml:space="preserve"> Algemeen (1), je eigen levensvragen (2), levensvragen van kwetsbare mensen </w:t>
      </w:r>
      <w:r w:rsidR="007D4E56">
        <w:rPr>
          <w:rFonts w:eastAsia="Times New Roman" w:cs="Arial"/>
          <w:bCs/>
          <w:sz w:val="22"/>
          <w:szCs w:val="22"/>
          <w:lang w:eastAsia="nl-NL"/>
        </w:rPr>
        <w:t>wat zijn jouw leervragen</w:t>
      </w:r>
      <w:r w:rsidR="007D4E56" w:rsidRPr="005B26CB">
        <w:rPr>
          <w:rFonts w:eastAsia="Times New Roman" w:cs="Arial"/>
          <w:bCs/>
          <w:sz w:val="22"/>
          <w:szCs w:val="22"/>
          <w:lang w:eastAsia="nl-NL"/>
        </w:rPr>
        <w:t xml:space="preserve"> </w:t>
      </w:r>
      <w:r w:rsidRPr="005B26CB">
        <w:rPr>
          <w:rFonts w:eastAsia="Times New Roman" w:cs="Arial"/>
          <w:bCs/>
          <w:sz w:val="22"/>
          <w:szCs w:val="22"/>
          <w:lang w:eastAsia="nl-NL"/>
        </w:rPr>
        <w:t>(3)</w:t>
      </w:r>
      <w:r w:rsidRPr="005B26CB">
        <w:rPr>
          <w:rFonts w:eastAsia="Times New Roman" w:cs="Arial"/>
          <w:b/>
          <w:bCs/>
          <w:sz w:val="22"/>
          <w:szCs w:val="22"/>
          <w:lang w:eastAsia="nl-NL"/>
        </w:rPr>
        <w:t xml:space="preserve">  </w:t>
      </w:r>
      <w:r w:rsidR="007D4E56">
        <w:rPr>
          <w:rFonts w:eastAsia="Times New Roman" w:cs="Arial"/>
          <w:b/>
          <w:bCs/>
          <w:sz w:val="22"/>
          <w:szCs w:val="22"/>
          <w:lang w:eastAsia="nl-NL"/>
        </w:rPr>
        <w:t xml:space="preserve">Casuïstiek en oefening </w:t>
      </w:r>
      <w:r w:rsidRPr="005B26CB">
        <w:rPr>
          <w:rFonts w:eastAsia="Times New Roman" w:cs="Arial"/>
          <w:b/>
          <w:bCs/>
          <w:sz w:val="22"/>
          <w:szCs w:val="22"/>
          <w:lang w:eastAsia="nl-NL"/>
        </w:rPr>
        <w:t>(</w:t>
      </w:r>
      <w:r w:rsidR="007D4E56">
        <w:rPr>
          <w:rFonts w:eastAsia="Times New Roman" w:cs="Arial"/>
          <w:b/>
          <w:bCs/>
          <w:sz w:val="22"/>
          <w:szCs w:val="22"/>
          <w:lang w:eastAsia="nl-NL"/>
        </w:rPr>
        <w:t>50</w:t>
      </w:r>
      <w:r w:rsidRPr="005B26CB">
        <w:rPr>
          <w:rFonts w:eastAsia="Times New Roman" w:cs="Arial"/>
          <w:b/>
          <w:bCs/>
          <w:sz w:val="22"/>
          <w:szCs w:val="22"/>
          <w:lang w:eastAsia="nl-NL"/>
        </w:rPr>
        <w:t xml:space="preserve"> min)</w:t>
      </w:r>
    </w:p>
    <w:p w:rsidR="007D4E56" w:rsidRPr="007D4E56" w:rsidRDefault="007D4E56" w:rsidP="00F5600E">
      <w:pPr>
        <w:numPr>
          <w:ilvl w:val="0"/>
          <w:numId w:val="1"/>
        </w:numPr>
        <w:spacing w:before="100" w:beforeAutospacing="1" w:after="100" w:afterAutospacing="1" w:line="184" w:lineRule="atLeast"/>
        <w:rPr>
          <w:rFonts w:eastAsia="Times New Roman" w:cs="Arial"/>
          <w:b/>
          <w:sz w:val="22"/>
          <w:szCs w:val="22"/>
          <w:lang w:eastAsia="nl-NL"/>
        </w:rPr>
      </w:pPr>
      <w:r w:rsidRPr="007D4E56">
        <w:rPr>
          <w:rFonts w:eastAsia="Times New Roman" w:cs="Arial"/>
          <w:b/>
          <w:sz w:val="22"/>
          <w:szCs w:val="22"/>
          <w:lang w:eastAsia="nl-NL"/>
        </w:rPr>
        <w:t>Hoe herken ik levensvragen en de signalen ervan? (</w:t>
      </w:r>
      <w:r w:rsidR="006B6B07">
        <w:rPr>
          <w:rFonts w:eastAsia="Times New Roman" w:cs="Arial"/>
          <w:b/>
          <w:sz w:val="22"/>
          <w:szCs w:val="22"/>
          <w:lang w:eastAsia="nl-NL"/>
        </w:rPr>
        <w:t>10</w:t>
      </w:r>
      <w:r w:rsidRPr="007D4E56">
        <w:rPr>
          <w:rFonts w:eastAsia="Times New Roman" w:cs="Arial"/>
          <w:b/>
          <w:sz w:val="22"/>
          <w:szCs w:val="22"/>
          <w:lang w:eastAsia="nl-NL"/>
        </w:rPr>
        <w:t xml:space="preserve"> min)</w:t>
      </w:r>
    </w:p>
    <w:p w:rsidR="007D4E56" w:rsidRPr="007D4E56" w:rsidRDefault="007D4E56" w:rsidP="00F5600E">
      <w:pPr>
        <w:numPr>
          <w:ilvl w:val="0"/>
          <w:numId w:val="1"/>
        </w:numPr>
        <w:spacing w:before="100" w:beforeAutospacing="1" w:after="100" w:afterAutospacing="1" w:line="184" w:lineRule="atLeast"/>
        <w:rPr>
          <w:rFonts w:eastAsia="Times New Roman" w:cs="Arial"/>
          <w:sz w:val="22"/>
          <w:szCs w:val="22"/>
          <w:u w:val="single"/>
          <w:lang w:eastAsia="nl-NL"/>
        </w:rPr>
      </w:pPr>
      <w:r>
        <w:rPr>
          <w:rFonts w:eastAsia="Times New Roman" w:cs="Arial"/>
          <w:b/>
          <w:sz w:val="22"/>
          <w:szCs w:val="22"/>
          <w:lang w:eastAsia="nl-NL"/>
        </w:rPr>
        <w:t>Levensvragen, en het ondersteunen er bij, wat werkt goed of wat werkt juist niet (10 min); eerste aanzet</w:t>
      </w:r>
    </w:p>
    <w:p w:rsidR="00F5600E" w:rsidRPr="005B26CB" w:rsidRDefault="007D4E56" w:rsidP="00F5600E">
      <w:pPr>
        <w:spacing w:before="100" w:beforeAutospacing="1" w:after="100" w:afterAutospacing="1" w:line="184" w:lineRule="atLeast"/>
        <w:rPr>
          <w:rFonts w:eastAsia="Times New Roman" w:cs="Arial"/>
          <w:b/>
          <w:bCs w:val="0"/>
          <w:sz w:val="22"/>
          <w:szCs w:val="22"/>
          <w:u w:val="single"/>
          <w:lang w:eastAsia="nl-NL"/>
        </w:rPr>
      </w:pPr>
      <w:r>
        <w:rPr>
          <w:rFonts w:eastAsia="Times New Roman" w:cs="Arial"/>
          <w:b/>
          <w:sz w:val="22"/>
          <w:szCs w:val="22"/>
          <w:u w:val="single"/>
          <w:lang w:eastAsia="nl-NL"/>
        </w:rPr>
        <w:t>Pauze: 14.5</w:t>
      </w:r>
      <w:r w:rsidR="006B6B07">
        <w:rPr>
          <w:rFonts w:eastAsia="Times New Roman" w:cs="Arial"/>
          <w:b/>
          <w:sz w:val="22"/>
          <w:szCs w:val="22"/>
          <w:u w:val="single"/>
          <w:lang w:eastAsia="nl-NL"/>
        </w:rPr>
        <w:t>0</w:t>
      </w:r>
      <w:r w:rsidR="00F5600E" w:rsidRPr="005B26CB">
        <w:rPr>
          <w:rFonts w:eastAsia="Times New Roman" w:cs="Arial"/>
          <w:b/>
          <w:sz w:val="22"/>
          <w:szCs w:val="22"/>
          <w:u w:val="single"/>
          <w:lang w:eastAsia="nl-NL"/>
        </w:rPr>
        <w:t>-15.</w:t>
      </w:r>
      <w:r w:rsidR="006B6B07">
        <w:rPr>
          <w:rFonts w:eastAsia="Times New Roman" w:cs="Arial"/>
          <w:b/>
          <w:sz w:val="22"/>
          <w:szCs w:val="22"/>
          <w:u w:val="single"/>
          <w:lang w:eastAsia="nl-NL"/>
        </w:rPr>
        <w:t>05</w:t>
      </w:r>
    </w:p>
    <w:p w:rsidR="00F5600E" w:rsidRDefault="00F5600E" w:rsidP="00F5600E">
      <w:pPr>
        <w:spacing w:before="100" w:beforeAutospacing="1" w:after="100" w:afterAutospacing="1" w:line="184" w:lineRule="atLeast"/>
        <w:rPr>
          <w:rFonts w:eastAsia="Times New Roman" w:cs="Arial"/>
          <w:b/>
          <w:sz w:val="22"/>
          <w:szCs w:val="22"/>
          <w:u w:val="single"/>
          <w:lang w:eastAsia="nl-NL"/>
        </w:rPr>
      </w:pPr>
      <w:r w:rsidRPr="005B26CB">
        <w:rPr>
          <w:rFonts w:eastAsia="Times New Roman" w:cs="Arial"/>
          <w:b/>
          <w:sz w:val="22"/>
          <w:szCs w:val="22"/>
          <w:u w:val="single"/>
          <w:lang w:eastAsia="nl-NL"/>
        </w:rPr>
        <w:t>Deel 2: 15.</w:t>
      </w:r>
      <w:r w:rsidR="006B6B07">
        <w:rPr>
          <w:rFonts w:eastAsia="Times New Roman" w:cs="Arial"/>
          <w:b/>
          <w:sz w:val="22"/>
          <w:szCs w:val="22"/>
          <w:u w:val="single"/>
          <w:lang w:eastAsia="nl-NL"/>
        </w:rPr>
        <w:t>05</w:t>
      </w:r>
      <w:r w:rsidRPr="005B26CB">
        <w:rPr>
          <w:rFonts w:eastAsia="Times New Roman" w:cs="Arial"/>
          <w:b/>
          <w:sz w:val="22"/>
          <w:szCs w:val="22"/>
          <w:u w:val="single"/>
          <w:lang w:eastAsia="nl-NL"/>
        </w:rPr>
        <w:t>-16.</w:t>
      </w:r>
      <w:r w:rsidR="007D4E56">
        <w:rPr>
          <w:rFonts w:eastAsia="Times New Roman" w:cs="Arial"/>
          <w:b/>
          <w:sz w:val="22"/>
          <w:szCs w:val="22"/>
          <w:u w:val="single"/>
          <w:lang w:eastAsia="nl-NL"/>
        </w:rPr>
        <w:t>20</w:t>
      </w:r>
    </w:p>
    <w:p w:rsidR="006B6B07" w:rsidRDefault="006B6B07" w:rsidP="006B6B07">
      <w:pPr>
        <w:numPr>
          <w:ilvl w:val="0"/>
          <w:numId w:val="1"/>
        </w:numPr>
        <w:spacing w:before="100" w:beforeAutospacing="1" w:after="100" w:afterAutospacing="1" w:line="184" w:lineRule="atLeast"/>
        <w:rPr>
          <w:rFonts w:eastAsia="Times New Roman" w:cs="Arial"/>
          <w:b/>
          <w:sz w:val="22"/>
          <w:szCs w:val="22"/>
          <w:lang w:eastAsia="nl-NL"/>
        </w:rPr>
      </w:pPr>
      <w:r w:rsidRPr="00F32DCA">
        <w:rPr>
          <w:rFonts w:eastAsia="Times New Roman" w:cs="Arial"/>
          <w:b/>
          <w:sz w:val="22"/>
          <w:szCs w:val="22"/>
          <w:lang w:eastAsia="nl-NL"/>
        </w:rPr>
        <w:t xml:space="preserve">Verdieping op thema </w:t>
      </w:r>
      <w:r>
        <w:rPr>
          <w:rFonts w:eastAsia="Times New Roman" w:cs="Arial"/>
          <w:b/>
          <w:sz w:val="22"/>
          <w:szCs w:val="22"/>
          <w:lang w:eastAsia="nl-NL"/>
        </w:rPr>
        <w:t>levensvragen</w:t>
      </w:r>
      <w:r w:rsidRPr="00F32DCA">
        <w:rPr>
          <w:rFonts w:eastAsia="Times New Roman" w:cs="Arial"/>
          <w:b/>
          <w:sz w:val="22"/>
          <w:szCs w:val="22"/>
          <w:lang w:eastAsia="nl-NL"/>
        </w:rPr>
        <w:t xml:space="preserve">, en dan met name over </w:t>
      </w:r>
      <w:r>
        <w:rPr>
          <w:rFonts w:eastAsia="Times New Roman" w:cs="Arial"/>
          <w:b/>
          <w:sz w:val="22"/>
          <w:szCs w:val="22"/>
          <w:lang w:eastAsia="nl-NL"/>
        </w:rPr>
        <w:t>verschillende vormen van steun ij levensvragen</w:t>
      </w:r>
      <w:r w:rsidRPr="00F32DCA">
        <w:rPr>
          <w:rFonts w:eastAsia="Times New Roman" w:cs="Arial"/>
          <w:b/>
          <w:sz w:val="22"/>
          <w:szCs w:val="22"/>
          <w:lang w:eastAsia="nl-NL"/>
        </w:rPr>
        <w:t xml:space="preserve">innerlijke </w:t>
      </w:r>
      <w:r>
        <w:rPr>
          <w:rFonts w:eastAsia="Times New Roman" w:cs="Arial"/>
          <w:b/>
          <w:sz w:val="22"/>
          <w:szCs w:val="22"/>
          <w:lang w:eastAsia="nl-NL"/>
        </w:rPr>
        <w:t>e</w:t>
      </w:r>
      <w:r w:rsidRPr="00F32DCA">
        <w:rPr>
          <w:rFonts w:eastAsia="Times New Roman" w:cs="Arial"/>
          <w:b/>
          <w:sz w:val="22"/>
          <w:szCs w:val="22"/>
          <w:lang w:eastAsia="nl-NL"/>
        </w:rPr>
        <w:t>enzaamheid</w:t>
      </w:r>
      <w:r>
        <w:rPr>
          <w:rFonts w:eastAsia="Times New Roman" w:cs="Arial"/>
          <w:b/>
          <w:sz w:val="22"/>
          <w:szCs w:val="22"/>
          <w:lang w:eastAsia="nl-NL"/>
        </w:rPr>
        <w:t>. Informatie en filmmateriaal (10 min)</w:t>
      </w:r>
    </w:p>
    <w:p w:rsidR="006B6B07" w:rsidRDefault="006B6B07" w:rsidP="006B6B07">
      <w:pPr>
        <w:numPr>
          <w:ilvl w:val="0"/>
          <w:numId w:val="1"/>
        </w:numPr>
        <w:spacing w:before="100" w:beforeAutospacing="1" w:after="100" w:afterAutospacing="1" w:line="184" w:lineRule="atLeast"/>
        <w:rPr>
          <w:rFonts w:eastAsia="Times New Roman" w:cs="Arial"/>
          <w:b/>
          <w:sz w:val="22"/>
          <w:szCs w:val="22"/>
          <w:lang w:eastAsia="nl-NL"/>
        </w:rPr>
      </w:pPr>
      <w:r>
        <w:rPr>
          <w:rFonts w:eastAsia="Times New Roman" w:cs="Arial"/>
          <w:b/>
          <w:sz w:val="22"/>
          <w:szCs w:val="22"/>
          <w:lang w:eastAsia="nl-NL"/>
        </w:rPr>
        <w:t>Hoe kan ik mijn cliënt ondersteunen bij levensvragen, ook als het om lastig/moeilijke levensvragen gaat. Casuïstiek en oefenen in gespreksvoering (40 min)</w:t>
      </w:r>
    </w:p>
    <w:p w:rsidR="006B6B07" w:rsidRDefault="006B6B07" w:rsidP="006B6B07">
      <w:pPr>
        <w:numPr>
          <w:ilvl w:val="0"/>
          <w:numId w:val="1"/>
        </w:numPr>
        <w:spacing w:before="100" w:beforeAutospacing="1" w:after="100" w:afterAutospacing="1" w:line="184" w:lineRule="atLeast"/>
        <w:rPr>
          <w:rFonts w:eastAsia="Times New Roman" w:cs="Arial"/>
          <w:b/>
          <w:sz w:val="22"/>
          <w:szCs w:val="22"/>
          <w:lang w:eastAsia="nl-NL"/>
        </w:rPr>
      </w:pPr>
      <w:r>
        <w:rPr>
          <w:rFonts w:eastAsia="Times New Roman" w:cs="Arial"/>
          <w:b/>
          <w:sz w:val="22"/>
          <w:szCs w:val="22"/>
          <w:lang w:eastAsia="nl-NL"/>
        </w:rPr>
        <w:t>Welke valkuilen zijn er in het steunen bij levensvragen? (5 min)</w:t>
      </w:r>
    </w:p>
    <w:p w:rsidR="006B6B07" w:rsidRPr="005B26CB" w:rsidRDefault="006B6B07" w:rsidP="006B6B07">
      <w:pPr>
        <w:numPr>
          <w:ilvl w:val="0"/>
          <w:numId w:val="1"/>
        </w:numPr>
        <w:spacing w:before="100" w:beforeAutospacing="1" w:after="100" w:afterAutospacing="1" w:line="184" w:lineRule="atLeast"/>
        <w:rPr>
          <w:rFonts w:eastAsia="Times New Roman" w:cs="Arial"/>
          <w:bCs w:val="0"/>
          <w:sz w:val="22"/>
          <w:szCs w:val="22"/>
          <w:lang w:eastAsia="nl-NL"/>
        </w:rPr>
      </w:pPr>
      <w:r>
        <w:rPr>
          <w:rFonts w:eastAsia="Times New Roman" w:cs="Arial"/>
          <w:b/>
          <w:sz w:val="22"/>
          <w:szCs w:val="22"/>
          <w:lang w:eastAsia="nl-NL"/>
        </w:rPr>
        <w:t xml:space="preserve">Tegen welke grenzen loop je op in omgang en steun bij levensvragen, en hoe kun je daar mee omgaan? Ook aandacht voor de eigen </w:t>
      </w:r>
      <w:r w:rsidRPr="005B26CB">
        <w:rPr>
          <w:rFonts w:eastAsia="Times New Roman" w:cs="Arial"/>
          <w:b/>
          <w:sz w:val="22"/>
          <w:szCs w:val="22"/>
          <w:lang w:eastAsia="nl-NL"/>
        </w:rPr>
        <w:t xml:space="preserve">waarden en normen en hoe </w:t>
      </w:r>
      <w:r>
        <w:rPr>
          <w:rFonts w:eastAsia="Times New Roman" w:cs="Arial"/>
          <w:b/>
          <w:sz w:val="22"/>
          <w:szCs w:val="22"/>
          <w:lang w:eastAsia="nl-NL"/>
        </w:rPr>
        <w:t>die te hanteren (15 min)</w:t>
      </w:r>
    </w:p>
    <w:p w:rsidR="006B6B07" w:rsidRDefault="006B6B07" w:rsidP="006B6B07">
      <w:pPr>
        <w:numPr>
          <w:ilvl w:val="0"/>
          <w:numId w:val="1"/>
        </w:numPr>
        <w:spacing w:before="100" w:beforeAutospacing="1" w:after="100" w:afterAutospacing="1" w:line="184" w:lineRule="atLeast"/>
        <w:rPr>
          <w:rFonts w:eastAsia="Times New Roman" w:cs="Arial"/>
          <w:b/>
          <w:sz w:val="22"/>
          <w:szCs w:val="22"/>
          <w:lang w:eastAsia="nl-NL"/>
        </w:rPr>
      </w:pPr>
      <w:r>
        <w:rPr>
          <w:rFonts w:eastAsia="Times New Roman" w:cs="Arial"/>
          <w:b/>
          <w:sz w:val="22"/>
          <w:szCs w:val="22"/>
          <w:lang w:eastAsia="nl-NL"/>
        </w:rPr>
        <w:t xml:space="preserve"> (10 min)</w:t>
      </w:r>
    </w:p>
    <w:p w:rsidR="006B6B07" w:rsidRPr="00EF2923" w:rsidRDefault="006B6B07" w:rsidP="006B6B07">
      <w:pPr>
        <w:numPr>
          <w:ilvl w:val="0"/>
          <w:numId w:val="1"/>
        </w:numPr>
        <w:spacing w:before="100" w:beforeAutospacing="1" w:after="100" w:afterAutospacing="1" w:line="184" w:lineRule="atLeast"/>
        <w:rPr>
          <w:rFonts w:eastAsia="Times New Roman" w:cs="Arial"/>
          <w:b/>
          <w:bCs w:val="0"/>
          <w:sz w:val="22"/>
          <w:szCs w:val="22"/>
          <w:u w:val="single"/>
          <w:lang w:eastAsia="nl-NL"/>
        </w:rPr>
      </w:pPr>
      <w:r>
        <w:rPr>
          <w:rFonts w:eastAsia="Times New Roman" w:cs="Arial"/>
          <w:b/>
          <w:sz w:val="22"/>
          <w:szCs w:val="22"/>
          <w:lang w:eastAsia="nl-NL"/>
        </w:rPr>
        <w:t xml:space="preserve">Mogelijkheden en overig tips ‘hoe om te gaan met levensvragen </w:t>
      </w:r>
      <w:r w:rsidR="00CD3B1C">
        <w:rPr>
          <w:rFonts w:eastAsia="Times New Roman" w:cs="Arial"/>
          <w:b/>
          <w:sz w:val="22"/>
          <w:szCs w:val="22"/>
          <w:lang w:eastAsia="nl-NL"/>
        </w:rPr>
        <w:t xml:space="preserve">en zingevingvragen </w:t>
      </w:r>
      <w:r>
        <w:rPr>
          <w:rFonts w:eastAsia="Times New Roman" w:cs="Arial"/>
          <w:b/>
          <w:sz w:val="22"/>
          <w:szCs w:val="22"/>
          <w:lang w:eastAsia="nl-NL"/>
        </w:rPr>
        <w:t xml:space="preserve">en je cliënt/patiënt effectief </w:t>
      </w:r>
      <w:r w:rsidR="00CD3B1C">
        <w:rPr>
          <w:rFonts w:eastAsia="Times New Roman" w:cs="Arial"/>
          <w:b/>
          <w:sz w:val="22"/>
          <w:szCs w:val="22"/>
          <w:lang w:eastAsia="nl-NL"/>
        </w:rPr>
        <w:t xml:space="preserve">erbij </w:t>
      </w:r>
      <w:r>
        <w:rPr>
          <w:rFonts w:eastAsia="Times New Roman" w:cs="Arial"/>
          <w:b/>
          <w:sz w:val="22"/>
          <w:szCs w:val="22"/>
          <w:lang w:eastAsia="nl-NL"/>
        </w:rPr>
        <w:t>ondersteunen</w:t>
      </w:r>
      <w:r w:rsidR="00CD3B1C">
        <w:rPr>
          <w:rFonts w:eastAsia="Times New Roman" w:cs="Arial"/>
          <w:b/>
          <w:sz w:val="22"/>
          <w:szCs w:val="22"/>
          <w:lang w:eastAsia="nl-NL"/>
        </w:rPr>
        <w:t>?</w:t>
      </w:r>
      <w:r>
        <w:rPr>
          <w:rFonts w:eastAsia="Times New Roman" w:cs="Arial"/>
          <w:b/>
          <w:sz w:val="22"/>
          <w:szCs w:val="22"/>
          <w:lang w:eastAsia="nl-NL"/>
        </w:rPr>
        <w:t xml:space="preserve"> (5 min)</w:t>
      </w:r>
    </w:p>
    <w:p w:rsidR="00F5600E" w:rsidRPr="005B26CB" w:rsidRDefault="00F5600E" w:rsidP="00F5600E">
      <w:pPr>
        <w:spacing w:before="100" w:beforeAutospacing="1" w:after="100" w:afterAutospacing="1" w:line="184" w:lineRule="atLeast"/>
        <w:rPr>
          <w:rFonts w:eastAsia="Times New Roman" w:cs="Arial"/>
          <w:b/>
          <w:bCs w:val="0"/>
          <w:sz w:val="22"/>
          <w:szCs w:val="22"/>
          <w:u w:val="single"/>
          <w:lang w:eastAsia="nl-NL"/>
        </w:rPr>
      </w:pPr>
      <w:r w:rsidRPr="005B26CB">
        <w:rPr>
          <w:rFonts w:eastAsia="Times New Roman" w:cs="Arial"/>
          <w:b/>
          <w:sz w:val="22"/>
          <w:szCs w:val="22"/>
          <w:u w:val="single"/>
          <w:lang w:eastAsia="nl-NL"/>
        </w:rPr>
        <w:t>Afronding 16.</w:t>
      </w:r>
      <w:r w:rsidR="006B6B07">
        <w:rPr>
          <w:rFonts w:eastAsia="Times New Roman" w:cs="Arial"/>
          <w:b/>
          <w:sz w:val="22"/>
          <w:szCs w:val="22"/>
          <w:u w:val="single"/>
          <w:lang w:eastAsia="nl-NL"/>
        </w:rPr>
        <w:t>20</w:t>
      </w:r>
      <w:r w:rsidRPr="005B26CB">
        <w:rPr>
          <w:rFonts w:eastAsia="Times New Roman" w:cs="Arial"/>
          <w:b/>
          <w:sz w:val="22"/>
          <w:szCs w:val="22"/>
          <w:u w:val="single"/>
          <w:lang w:eastAsia="nl-NL"/>
        </w:rPr>
        <w:t>-16.30</w:t>
      </w:r>
    </w:p>
    <w:p w:rsidR="00F5600E" w:rsidRPr="005B26CB" w:rsidRDefault="00F5600E" w:rsidP="00F5600E">
      <w:pPr>
        <w:numPr>
          <w:ilvl w:val="0"/>
          <w:numId w:val="1"/>
        </w:numPr>
        <w:spacing w:before="100" w:beforeAutospacing="1" w:after="100" w:afterAutospacing="1" w:line="184" w:lineRule="atLeast"/>
        <w:rPr>
          <w:rFonts w:eastAsia="Times New Roman" w:cs="Arial"/>
          <w:sz w:val="22"/>
          <w:szCs w:val="22"/>
          <w:lang w:eastAsia="nl-NL"/>
        </w:rPr>
      </w:pPr>
      <w:r w:rsidRPr="005B26CB">
        <w:rPr>
          <w:rFonts w:eastAsia="Times New Roman" w:cs="Arial"/>
          <w:b/>
          <w:sz w:val="22"/>
          <w:szCs w:val="22"/>
          <w:lang w:eastAsia="nl-NL"/>
        </w:rPr>
        <w:t>Samenvatting en gedicht</w:t>
      </w:r>
      <w:r w:rsidRPr="005B26CB">
        <w:rPr>
          <w:rFonts w:eastAsia="Times New Roman" w:cs="Arial"/>
          <w:sz w:val="22"/>
          <w:szCs w:val="22"/>
          <w:lang w:eastAsia="nl-NL"/>
        </w:rPr>
        <w:t xml:space="preserve"> </w:t>
      </w:r>
    </w:p>
    <w:p w:rsidR="007D4E56" w:rsidRPr="00BD2B81" w:rsidRDefault="007D4E56" w:rsidP="007D4E56">
      <w:pPr>
        <w:pStyle w:val="Geenafstand"/>
        <w:rPr>
          <w:rFonts w:ascii="Arial" w:hAnsi="Arial" w:cs="Arial"/>
          <w:sz w:val="20"/>
          <w:szCs w:val="20"/>
        </w:rPr>
      </w:pPr>
    </w:p>
    <w:p w:rsidR="007732A1" w:rsidRPr="00BD2B81" w:rsidRDefault="007732A1" w:rsidP="00BD2B81">
      <w:pPr>
        <w:pStyle w:val="Geenafstand"/>
        <w:rPr>
          <w:rFonts w:ascii="Arial" w:hAnsi="Arial" w:cs="Arial"/>
          <w:sz w:val="20"/>
          <w:szCs w:val="20"/>
        </w:rPr>
      </w:pPr>
    </w:p>
    <w:sectPr w:rsidR="007732A1" w:rsidRPr="00BD2B81" w:rsidSect="008F2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8A8"/>
    <w:multiLevelType w:val="multilevel"/>
    <w:tmpl w:val="1FAE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600E"/>
    <w:rsid w:val="00126F51"/>
    <w:rsid w:val="0024277D"/>
    <w:rsid w:val="006B6B07"/>
    <w:rsid w:val="007732A1"/>
    <w:rsid w:val="007D4E56"/>
    <w:rsid w:val="008F215F"/>
    <w:rsid w:val="008F4F51"/>
    <w:rsid w:val="00B16F56"/>
    <w:rsid w:val="00BD2B81"/>
    <w:rsid w:val="00CD3B1C"/>
    <w:rsid w:val="00D3734D"/>
    <w:rsid w:val="00F5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600E"/>
    <w:pPr>
      <w:spacing w:after="0"/>
    </w:pPr>
    <w:rPr>
      <w:rFonts w:ascii="Arial" w:hAnsi="Arial" w:cs="Times New Roman"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4F51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5600E"/>
    <w:pPr>
      <w:ind w:left="720"/>
      <w:contextualSpacing/>
    </w:pPr>
    <w:rPr>
      <w:rFonts w:eastAsia="Calibri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600E"/>
    <w:pPr>
      <w:spacing w:after="0"/>
    </w:pPr>
    <w:rPr>
      <w:rFonts w:ascii="Arial" w:hAnsi="Arial" w:cs="Times New Roman"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4F51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5600E"/>
    <w:pPr>
      <w:ind w:left="720"/>
      <w:contextualSpacing/>
    </w:pPr>
    <w:rPr>
      <w:rFonts w:eastAsia="Calibri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V&amp;VN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ehoef</dc:creator>
  <cp:lastModifiedBy>Tilly de Kruyf</cp:lastModifiedBy>
  <cp:revision>4</cp:revision>
  <dcterms:created xsi:type="dcterms:W3CDTF">2015-08-06T12:57:00Z</dcterms:created>
  <dcterms:modified xsi:type="dcterms:W3CDTF">2015-08-06T13:16:00Z</dcterms:modified>
</cp:coreProperties>
</file>